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17C2526" wp14:paraId="7AB94140" wp14:textId="46D6A930">
      <w:pPr>
        <w:spacing w:after="16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p xmlns:wp14="http://schemas.microsoft.com/office/word/2010/wordml" w:rsidP="517C2526" wp14:paraId="2A124CE9" wp14:textId="77DA8D32">
      <w:pPr>
        <w:spacing w:after="160" w:line="259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22"/>
          <w:szCs w:val="22"/>
          <w:lang w:val="en-US"/>
        </w:rPr>
      </w:pPr>
      <w:r w:rsidRPr="517C2526" w:rsidR="0698958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22"/>
          <w:szCs w:val="22"/>
          <w:lang w:val="en-US"/>
        </w:rPr>
        <w:t>Requirements for accreditation of home health care centers in the private sector</w:t>
      </w:r>
    </w:p>
    <w:p xmlns:wp14="http://schemas.microsoft.com/office/word/2010/wordml" w:rsidP="517C2526" wp14:paraId="2667FDAC" wp14:textId="7343CB6E">
      <w:pPr>
        <w:spacing w:after="160" w:line="259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730"/>
        <w:gridCol w:w="615"/>
      </w:tblGrid>
      <w:tr w:rsidR="517C2526" w:rsidTr="517C2526" w14:paraId="21E47952">
        <w:trPr>
          <w:trHeight w:val="375"/>
        </w:trPr>
        <w:tc>
          <w:tcPr>
            <w:tcW w:w="8730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1C3C4B42" w14:textId="48CDABB9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Requirements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00C0B88F" w14:textId="4942C20B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N0.</w:t>
            </w:r>
          </w:p>
        </w:tc>
      </w:tr>
      <w:tr w:rsidR="517C2526" w:rsidTr="517C2526" w14:paraId="0F9C2BA8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2C35045B" w14:textId="4D910363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Apply for accreditation electronically via the following link:</w:t>
            </w: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hyperlink r:id="Ra8586095b5d745f0">
              <w:r w:rsidRPr="517C2526" w:rsidR="517C2526">
                <w:rPr>
                  <w:rStyle w:val="Hyperlink"/>
                  <w:rFonts w:ascii="Segoe UI" w:hAnsi="Segoe UI" w:eastAsia="Segoe UI" w:cs="Segoe UI"/>
                  <w:b w:val="0"/>
                  <w:bCs w:val="0"/>
                  <w:i w:val="0"/>
                  <w:iCs w:val="0"/>
                  <w:strike w:val="0"/>
                  <w:dstrike w:val="0"/>
                  <w:color w:val="0000FF"/>
                  <w:sz w:val="22"/>
                  <w:szCs w:val="22"/>
                  <w:u w:val="single"/>
                  <w:lang w:val="en-US"/>
                </w:rPr>
                <w:t>https://chi.gov.sa/ServicesDirectory/Pages/default.aspx</w:t>
              </w:r>
            </w:hyperlink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6C983E78" w14:textId="7AE947E6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</w:t>
            </w:r>
          </w:p>
        </w:tc>
      </w:tr>
      <w:tr w:rsidR="517C2526" w:rsidTr="517C2526" w14:paraId="791358AE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6F8BE185" w14:textId="2204E458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New user form used in the council’s online portal (Authorization Form).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5F2EA426" w14:textId="7E2768DC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</w:t>
            </w:r>
          </w:p>
        </w:tc>
      </w:tr>
      <w:tr w:rsidR="517C2526" w:rsidTr="517C2526" w14:paraId="2B5C4EBC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0A04AE9F" w14:textId="33C95180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The validity of the final Ministry of Health license for the health facility.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4F2C6374" w14:textId="22D895F1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3</w:t>
            </w:r>
          </w:p>
        </w:tc>
      </w:tr>
      <w:tr w:rsidR="517C2526" w:rsidTr="517C2526" w14:paraId="64EDA36D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218B143A" w14:textId="607E98F6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Validity of the commercial registry of the health facility.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0A23F28B" w14:textId="075D9106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4</w:t>
            </w:r>
          </w:p>
        </w:tc>
      </w:tr>
      <w:tr w:rsidR="517C2526" w:rsidTr="517C2526" w14:paraId="4DAAA104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2B5CA65E" w14:textId="19A16463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Validity of the Certificate of Zakat and Income Interest.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04B324E2" w14:textId="75A8FD4B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5</w:t>
            </w:r>
          </w:p>
        </w:tc>
      </w:tr>
      <w:tr w:rsidR="517C2526" w:rsidTr="517C2526" w14:paraId="44B323DC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70670125" w14:textId="26C1D6E9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National address.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41786254" w14:textId="7138D0DA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6</w:t>
            </w:r>
          </w:p>
        </w:tc>
      </w:tr>
      <w:tr w:rsidR="517C2526" w:rsidTr="517C2526" w14:paraId="5B2DECA4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36D00FAD" w14:textId="45B9E7C6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Detailed file of services provided.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7C202DC7" w14:textId="22F8BB9B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7</w:t>
            </w:r>
          </w:p>
        </w:tc>
      </w:tr>
      <w:tr w:rsidR="517C2526" w:rsidTr="517C2526" w14:paraId="31AE8B5C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3CA64F71" w14:textId="7122D3C3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Physicians and technicians (health practitioners) receive a certificate of registration and classification from the Saudi Authority for Health Specialties in effect.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7073B4D9" w14:textId="6C6BA39E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8</w:t>
            </w:r>
          </w:p>
        </w:tc>
      </w:tr>
      <w:tr w:rsidR="517C2526" w:rsidTr="517C2526" w14:paraId="32FE0FB1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3FA1058B" w14:textId="7D29B78C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Doctors and technicians (health practitioners) obtain a valid professional permit from the Ministry of Health.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7C7E9489" w14:textId="46041A2E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9</w:t>
            </w:r>
          </w:p>
        </w:tc>
      </w:tr>
      <w:tr w:rsidR="517C2526" w:rsidTr="517C2526" w14:paraId="2F306059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31A3968F" w14:textId="600C94D6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Obtaining the ICD-10 Medical Coding Certificate approved by the Saudi Health Council.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0465FCAD" w14:textId="07075548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10</w:t>
            </w:r>
          </w:p>
        </w:tc>
      </w:tr>
      <w:tr w:rsidR="517C2526" w:rsidTr="517C2526" w14:paraId="0817B42C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77E40214" w14:textId="3D9E5761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Electronic connectivity with insurance companies' systems and claims management companies.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1AE8C8B1" w14:textId="5E481C44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11</w:t>
            </w:r>
          </w:p>
        </w:tc>
      </w:tr>
      <w:tr w:rsidR="517C2526" w:rsidTr="517C2526" w14:paraId="59B019FD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09EF8ECA" w14:textId="180C008A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An electronic system to document patients' information in the health file.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3B744AB3" w14:textId="626D7D07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12</w:t>
            </w:r>
          </w:p>
        </w:tc>
      </w:tr>
      <w:tr w:rsidR="517C2526" w:rsidTr="517C2526" w14:paraId="39D8C9D1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5E646F70" w14:textId="3131C16A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Ready to connect electronically with the "NPHIES" system.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6A10D8AD" w14:textId="6262B7B8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13</w:t>
            </w:r>
          </w:p>
        </w:tc>
      </w:tr>
      <w:tr w:rsidR="517C2526" w:rsidTr="517C2526" w14:paraId="6254EE04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693E9F6D" w14:textId="583981DC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Existence of a contract with a hospital within the insurance network when transfer is needed.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4356C085" w14:textId="2DBEAA08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14</w:t>
            </w:r>
          </w:p>
        </w:tc>
      </w:tr>
      <w:tr w:rsidR="517C2526" w:rsidTr="517C2526" w14:paraId="142637A0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6B0284F7" w14:textId="2E61F74D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Obtaining certification from the Saudi Center for Accreditation of Quality Health Facilities (CBAHI).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26D6C5F9" w14:textId="2096975A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15</w:t>
            </w:r>
          </w:p>
        </w:tc>
      </w:tr>
      <w:tr w:rsidR="517C2526" w:rsidTr="517C2526" w14:paraId="75CC3E07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4D747FB7" w14:textId="1FADED50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Paying the annual financial fee for approval (5000) five thousand riyals. According to the list of annual fees for accrediting healthcare service providers.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63CD9CCE" w14:textId="4D50EB5D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16</w:t>
            </w:r>
          </w:p>
        </w:tc>
      </w:tr>
      <w:tr w:rsidR="517C2526" w:rsidTr="517C2526" w14:paraId="2BC58395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1EEE8EF5" w14:textId="7FD75993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The accreditation is valid for one year from the date of its issuance and is renewed in the same terms as mentioned.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4F5E236B" w14:textId="23574884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17</w:t>
            </w:r>
          </w:p>
        </w:tc>
      </w:tr>
      <w:tr w:rsidR="517C2526" w:rsidTr="517C2526" w14:paraId="288543ED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7FADBEBC" w14:textId="4D6CACCC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 xml:space="preserve">Data of the </w:t>
            </w: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rtl w:val="1"/>
                <w:lang w:val="en-US"/>
              </w:rPr>
              <w:t>‏</w:t>
            </w: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facility’s employees and the nature of the owner: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4724B4D3" w14:textId="561E5576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18</w:t>
            </w:r>
          </w:p>
        </w:tc>
      </w:tr>
      <w:tr w:rsidR="517C2526" w:rsidTr="517C2526" w14:paraId="7EF216FB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6556CFA2" w14:textId="24CD81FE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Executive Director (Name, ID Number,</w:t>
            </w: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Nationality, Email, Mobile Number)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10A21A59" w14:textId="7D3590F8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19</w:t>
            </w:r>
          </w:p>
        </w:tc>
      </w:tr>
      <w:tr w:rsidR="517C2526" w:rsidTr="517C2526" w14:paraId="433C362B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18E33F94" w14:textId="6C47E536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Managing director (Name, ID Number, Nationality, Email, Mobile Number)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7342DAD0" w14:textId="3CF3D3E1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 xml:space="preserve"> 20</w:t>
            </w:r>
          </w:p>
        </w:tc>
      </w:tr>
      <w:tr w:rsidR="517C2526" w:rsidTr="517C2526" w14:paraId="10572E5C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2FA7C358" w14:textId="64FBCC7C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Medical director (Name, ID Number, Nationality, Email, Mobile Number)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18BCC5FC" w14:textId="24425EF4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21</w:t>
            </w:r>
          </w:p>
        </w:tc>
      </w:tr>
      <w:tr w:rsidR="517C2526" w:rsidTr="517C2526" w14:paraId="6103BC65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12AF2D13" w14:textId="123AE554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Financial manager (Name, ID Number, Nationality, Email, Mobile Number)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489ABD28" w14:textId="7CDBC34C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22</w:t>
            </w:r>
          </w:p>
        </w:tc>
      </w:tr>
      <w:tr w:rsidR="517C2526" w:rsidTr="517C2526" w14:paraId="23C463A5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5FBAAE66" w14:textId="5DE1335C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Information technology director (Name, ID Number, Nationality, Email, Mobile Number)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37E8313C" w14:textId="4F3AF523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23</w:t>
            </w:r>
          </w:p>
        </w:tc>
      </w:tr>
      <w:tr w:rsidR="517C2526" w:rsidTr="517C2526" w14:paraId="3425DCEE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26D2F0DD" w14:textId="29DB48B1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Customer service manager (Name, ID Number, Nationality, Email, Mobile Number)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13EB5505" w14:textId="7EEA6F45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24</w:t>
            </w:r>
          </w:p>
        </w:tc>
      </w:tr>
      <w:tr w:rsidR="517C2526" w:rsidTr="517C2526" w14:paraId="128F290B">
        <w:trPr>
          <w:trHeight w:val="300"/>
        </w:trPr>
        <w:tc>
          <w:tcPr>
            <w:tcW w:w="8730" w:type="dxa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38A97FC6" w14:textId="6596947A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Director of Business Center (Name, ID Number, Nationality, Email, Mobile Number)</w:t>
            </w:r>
          </w:p>
        </w:tc>
        <w:tc>
          <w:tcPr>
            <w:tcW w:w="61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517C2526" w:rsidP="517C2526" w:rsidRDefault="517C2526" w14:paraId="4824488E" w14:textId="004D2103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517C2526" w:rsidR="517C252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25</w:t>
            </w:r>
          </w:p>
        </w:tc>
      </w:tr>
    </w:tbl>
    <w:p xmlns:wp14="http://schemas.microsoft.com/office/word/2010/wordml" w:rsidP="517C2526" wp14:paraId="30633963" wp14:textId="60D9E575">
      <w:pPr>
        <w:spacing w:after="16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17C2526" wp14:paraId="2C078E63" wp14:textId="2B8EC66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D97963"/>
    <w:rsid w:val="0698958C"/>
    <w:rsid w:val="517C2526"/>
    <w:rsid w:val="77D9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6CC1C"/>
  <w15:chartTrackingRefBased/>
  <w15:docId w15:val="{11A58E2A-0238-4709-8257-4A47C2697A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a8586095b5d745f0" Type="http://schemas.openxmlformats.org/officeDocument/2006/relationships/hyperlink" Target="http://chi.gov.sa/ServicesDirectory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72B27C8293B48AF4E159BBD0B7135" ma:contentTypeVersion="1" ma:contentTypeDescription="Create a new document." ma:contentTypeScope="" ma:versionID="74a7f0185f72489496e687dcccfd18fc">
  <xsd:schema xmlns:xsd="http://www.w3.org/2001/XMLSchema" xmlns:xs="http://www.w3.org/2001/XMLSchema" xmlns:p="http://schemas.microsoft.com/office/2006/metadata/properties" xmlns:ns2="6eb887ea-cd9d-442f-850e-f7d891417c7b" targetNamespace="http://schemas.microsoft.com/office/2006/metadata/properties" ma:root="true" ma:fieldsID="87fe9feda58461e05a25f3d7c278ce27" ns2:_="">
    <xsd:import namespace="6eb887ea-cd9d-442f-850e-f7d891417c7b"/>
    <xsd:element name="properties">
      <xsd:complexType>
        <xsd:sequence>
          <xsd:element name="documentManagement">
            <xsd:complexType>
              <xsd:all>
                <xsd:element ref="ns2:taq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887ea-cd9d-442f-850e-f7d891417c7b" elementFormDefault="qualified">
    <xsd:import namespace="http://schemas.microsoft.com/office/2006/documentManagement/types"/>
    <xsd:import namespace="http://schemas.microsoft.com/office/infopath/2007/PartnerControls"/>
    <xsd:element name="taq" ma:index="8" nillable="true" ma:displayName="taq" ma:default="Private" ma:format="Dropdown" ma:internalName="taq">
      <xsd:simpleType>
        <xsd:restriction base="dms:Choice">
          <xsd:enumeration value="Public"/>
          <xsd:enumeration value="Priv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q xmlns="6eb887ea-cd9d-442f-850e-f7d891417c7b">Private</taq>
  </documentManagement>
</p:properties>
</file>

<file path=customXml/itemProps1.xml><?xml version="1.0" encoding="utf-8"?>
<ds:datastoreItem xmlns:ds="http://schemas.openxmlformats.org/officeDocument/2006/customXml" ds:itemID="{6D2315B5-4FCA-4326-97CF-3B77296F1752}"/>
</file>

<file path=customXml/itemProps2.xml><?xml version="1.0" encoding="utf-8"?>
<ds:datastoreItem xmlns:ds="http://schemas.openxmlformats.org/officeDocument/2006/customXml" ds:itemID="{16FEB8FA-EA89-4D82-BAC0-A83E30B3B92A}"/>
</file>

<file path=customXml/itemProps3.xml><?xml version="1.0" encoding="utf-8"?>
<ds:datastoreItem xmlns:ds="http://schemas.openxmlformats.org/officeDocument/2006/customXml" ds:itemID="{D371F4F3-C376-4BB5-92AE-8F885BE1C7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Badugaish</dc:creator>
  <cp:keywords/>
  <dc:description/>
  <cp:lastModifiedBy>Omar Badugaish</cp:lastModifiedBy>
  <dcterms:created xsi:type="dcterms:W3CDTF">2023-09-15T17:41:15Z</dcterms:created>
  <dcterms:modified xsi:type="dcterms:W3CDTF">2023-09-15T17:42:16Z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0x01010064972B27C8293B48AF4E159BBD0B7135</vt:lpwstr>
  </property>
</Properties>
</file>